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7BE68" w14:textId="5BEA8FDA" w:rsidR="00432A8B" w:rsidRPr="00432A8B" w:rsidRDefault="00432A8B" w:rsidP="00432A8B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 w:cs="Times New Roman"/>
          <w:b w:val="0"/>
          <w:sz w:val="24"/>
          <w:szCs w:val="24"/>
        </w:rPr>
      </w:pPr>
      <w:r w:rsidRPr="00432A8B">
        <w:rPr>
          <w:rFonts w:asciiTheme="minorHAnsi" w:hAnsiTheme="minorHAnsi" w:cs="Times New Roman"/>
          <w:b w:val="0"/>
          <w:sz w:val="24"/>
          <w:szCs w:val="24"/>
        </w:rPr>
        <w:t xml:space="preserve"> </w:t>
      </w:r>
    </w:p>
    <w:p w14:paraId="17806A89" w14:textId="77777777" w:rsidR="00432A8B" w:rsidRPr="00432A8B" w:rsidRDefault="00432A8B" w:rsidP="00432A8B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 w:cs="Times New Roman"/>
          <w:b w:val="0"/>
          <w:sz w:val="24"/>
          <w:szCs w:val="24"/>
        </w:rPr>
      </w:pPr>
    </w:p>
    <w:p w14:paraId="79487B7B" w14:textId="77777777" w:rsidR="000829DC" w:rsidRPr="00A223D1" w:rsidRDefault="00432A8B" w:rsidP="000829DC">
      <w:pPr>
        <w:pStyle w:val="Default"/>
        <w:jc w:val="both"/>
        <w:rPr>
          <w:rFonts w:ascii="Times New Roman" w:hAnsi="Times New Roman" w:cs="Times New Roman"/>
          <w:i/>
        </w:rPr>
      </w:pPr>
      <w:r w:rsidRPr="00597920">
        <w:rPr>
          <w:rFonts w:asciiTheme="minorHAnsi" w:hAnsiTheme="minorHAnsi"/>
          <w:b/>
          <w:i/>
        </w:rPr>
        <w:t xml:space="preserve">OGGETTO: </w:t>
      </w:r>
      <w:r w:rsidR="000829DC" w:rsidRPr="00A223D1">
        <w:rPr>
          <w:rFonts w:ascii="Times New Roman" w:hAnsi="Times New Roman" w:cs="Times New Roman"/>
          <w:i/>
        </w:rPr>
        <w:t>Programma Operativo Nazionale “Per la scuola – Competenze e ambienti per l’apprendimento” 2014- 2022 e relativo Programma Operativo Complementare (POC) Iniziativa CARE</w:t>
      </w:r>
      <w:r w:rsidR="000829DC">
        <w:rPr>
          <w:rFonts w:ascii="Times New Roman" w:hAnsi="Times New Roman" w:cs="Times New Roman"/>
          <w:i/>
        </w:rPr>
        <w:t xml:space="preserve"> </w:t>
      </w:r>
      <w:r w:rsidR="000829DC" w:rsidRPr="00A223D1">
        <w:rPr>
          <w:rFonts w:ascii="Times New Roman" w:hAnsi="Times New Roman" w:cs="Times New Roman"/>
          <w:i/>
          <w:color w:val="525252"/>
          <w:shd w:val="clear" w:color="auto" w:fill="FFFFFF"/>
        </w:rPr>
        <w:t>“</w:t>
      </w:r>
      <w:proofErr w:type="spellStart"/>
      <w:r w:rsidR="000829DC" w:rsidRPr="00A223D1">
        <w:rPr>
          <w:rFonts w:ascii="Times New Roman" w:hAnsi="Times New Roman" w:cs="Times New Roman"/>
          <w:i/>
          <w:color w:val="525252"/>
          <w:shd w:val="clear" w:color="auto" w:fill="FFFFFF"/>
        </w:rPr>
        <w:t>Cohesion’s</w:t>
      </w:r>
      <w:proofErr w:type="spellEnd"/>
      <w:r w:rsidR="000829DC" w:rsidRPr="00A223D1">
        <w:rPr>
          <w:rFonts w:ascii="Times New Roman" w:hAnsi="Times New Roman" w:cs="Times New Roman"/>
          <w:i/>
          <w:color w:val="525252"/>
          <w:shd w:val="clear" w:color="auto" w:fill="FFFFFF"/>
        </w:rPr>
        <w:t xml:space="preserve"> Action for </w:t>
      </w:r>
      <w:proofErr w:type="spellStart"/>
      <w:r w:rsidR="000829DC" w:rsidRPr="00A223D1">
        <w:rPr>
          <w:rFonts w:ascii="Times New Roman" w:hAnsi="Times New Roman" w:cs="Times New Roman"/>
          <w:i/>
          <w:color w:val="525252"/>
          <w:shd w:val="clear" w:color="auto" w:fill="FFFFFF"/>
        </w:rPr>
        <w:t>Refugees</w:t>
      </w:r>
      <w:proofErr w:type="spellEnd"/>
      <w:r w:rsidR="000829DC" w:rsidRPr="00A223D1">
        <w:rPr>
          <w:rFonts w:ascii="Times New Roman" w:hAnsi="Times New Roman" w:cs="Times New Roman"/>
          <w:i/>
          <w:color w:val="525252"/>
          <w:shd w:val="clear" w:color="auto" w:fill="FFFFFF"/>
        </w:rPr>
        <w:t xml:space="preserve"> in Europe”</w:t>
      </w:r>
      <w:r w:rsidR="000829DC" w:rsidRPr="00A223D1">
        <w:rPr>
          <w:rFonts w:ascii="Times New Roman" w:hAnsi="Times New Roman" w:cs="Times New Roman"/>
          <w:i/>
        </w:rPr>
        <w:t xml:space="preserve"> –</w:t>
      </w:r>
    </w:p>
    <w:p w14:paraId="6CB61172" w14:textId="77777777" w:rsidR="000829DC" w:rsidRDefault="000829DC" w:rsidP="000829DC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67BA3">
        <w:rPr>
          <w:rFonts w:ascii="Times New Roman" w:hAnsi="Times New Roman" w:cs="Times New Roman"/>
          <w:i/>
          <w:sz w:val="22"/>
          <w:szCs w:val="22"/>
        </w:rPr>
        <w:t xml:space="preserve">Avviso pubblico prot. n. </w:t>
      </w:r>
      <w:r>
        <w:rPr>
          <w:rFonts w:ascii="Times New Roman" w:hAnsi="Times New Roman" w:cs="Times New Roman"/>
          <w:i/>
          <w:sz w:val="22"/>
          <w:szCs w:val="22"/>
        </w:rPr>
        <w:t>36723</w:t>
      </w:r>
      <w:r w:rsidRPr="00D67BA3">
        <w:rPr>
          <w:rFonts w:ascii="Times New Roman" w:hAnsi="Times New Roman" w:cs="Times New Roman"/>
          <w:i/>
          <w:sz w:val="22"/>
          <w:szCs w:val="22"/>
        </w:rPr>
        <w:t xml:space="preserve"> del </w:t>
      </w:r>
      <w:r>
        <w:rPr>
          <w:rFonts w:ascii="Times New Roman" w:hAnsi="Times New Roman" w:cs="Times New Roman"/>
          <w:i/>
          <w:sz w:val="22"/>
          <w:szCs w:val="22"/>
        </w:rPr>
        <w:t>15</w:t>
      </w:r>
      <w:r w:rsidRPr="00D67BA3">
        <w:rPr>
          <w:rFonts w:ascii="Times New Roman" w:hAnsi="Times New Roman" w:cs="Times New Roman"/>
          <w:i/>
          <w:sz w:val="22"/>
          <w:szCs w:val="22"/>
        </w:rPr>
        <w:t>/0</w:t>
      </w:r>
      <w:r>
        <w:rPr>
          <w:rFonts w:ascii="Times New Roman" w:hAnsi="Times New Roman" w:cs="Times New Roman"/>
          <w:i/>
          <w:sz w:val="22"/>
          <w:szCs w:val="22"/>
        </w:rPr>
        <w:t>3</w:t>
      </w:r>
      <w:r w:rsidRPr="00D67BA3">
        <w:rPr>
          <w:rFonts w:ascii="Times New Roman" w:hAnsi="Times New Roman" w:cs="Times New Roman"/>
          <w:i/>
          <w:sz w:val="22"/>
          <w:szCs w:val="22"/>
        </w:rPr>
        <w:t>/202</w:t>
      </w:r>
      <w:r>
        <w:rPr>
          <w:rFonts w:ascii="Times New Roman" w:hAnsi="Times New Roman" w:cs="Times New Roman"/>
          <w:i/>
          <w:sz w:val="22"/>
          <w:szCs w:val="22"/>
        </w:rPr>
        <w:t>3</w:t>
      </w:r>
      <w:r w:rsidRPr="00D67BA3">
        <w:rPr>
          <w:rFonts w:ascii="Times New Roman" w:hAnsi="Times New Roman" w:cs="Times New Roman"/>
          <w:i/>
          <w:sz w:val="22"/>
          <w:szCs w:val="22"/>
        </w:rPr>
        <w:t xml:space="preserve"> – </w:t>
      </w:r>
      <w:r w:rsidRPr="00A223D1">
        <w:rPr>
          <w:rFonts w:ascii="Times New Roman" w:hAnsi="Times New Roman" w:cs="Times New Roman"/>
          <w:i/>
          <w:sz w:val="22"/>
          <w:szCs w:val="22"/>
        </w:rPr>
        <w:t>Realizzazione di percorsi formativi volti a favorire l’inclusione degli alunni e alunne, delle studentesse e degli studenti provenienti dall’ ucraina nel nuovo contesto scolastico e sociale, anche attraverso un rafforzamento delle competenze chiave, in attuazione del decreto del Ministro dell’istruzione e del merito 15 febbraio 2023, n. 25.</w:t>
      </w:r>
    </w:p>
    <w:p w14:paraId="1FC834AF" w14:textId="77777777" w:rsidR="000829DC" w:rsidRPr="007F4F5C" w:rsidRDefault="000829DC" w:rsidP="000829DC">
      <w:pPr>
        <w:widowControl w:val="0"/>
        <w:tabs>
          <w:tab w:val="left" w:pos="1733"/>
        </w:tabs>
        <w:autoSpaceDE w:val="0"/>
        <w:autoSpaceDN w:val="0"/>
        <w:spacing w:after="100" w:afterAutospacing="1"/>
        <w:jc w:val="both"/>
        <w:rPr>
          <w:b/>
          <w:i/>
        </w:rPr>
      </w:pPr>
    </w:p>
    <w:p w14:paraId="4DFB7123" w14:textId="77777777" w:rsidR="000829DC" w:rsidRDefault="000829DC" w:rsidP="000829DC">
      <w:pPr>
        <w:pStyle w:val="Default"/>
        <w:rPr>
          <w:rFonts w:ascii="Times New Roman" w:hAnsi="Times New Roman" w:cs="Times New Roman"/>
          <w:b/>
        </w:rPr>
      </w:pPr>
      <w:r w:rsidRPr="006B4331">
        <w:rPr>
          <w:rFonts w:ascii="Times New Roman" w:hAnsi="Times New Roman" w:cs="Times New Roman"/>
          <w:b/>
        </w:rPr>
        <w:t>C</w:t>
      </w:r>
      <w:r w:rsidRPr="004E7EB1">
        <w:rPr>
          <w:rFonts w:ascii="Times New Roman" w:hAnsi="Times New Roman" w:cs="Times New Roman"/>
          <w:b/>
        </w:rPr>
        <w:t xml:space="preserve"> </w:t>
      </w:r>
      <w:r w:rsidRPr="006B4331">
        <w:rPr>
          <w:rFonts w:ascii="Times New Roman" w:hAnsi="Times New Roman" w:cs="Times New Roman"/>
          <w:b/>
        </w:rPr>
        <w:t>C.N.P.</w:t>
      </w:r>
      <w:r w:rsidRPr="00A8792B">
        <w:rPr>
          <w:rFonts w:ascii="Times New Roman" w:eastAsia="Calibri" w:hAnsi="Times New Roman" w:cs="Times New Roman"/>
          <w:b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 w:cs="Times New Roman"/>
          <w:b/>
        </w:rPr>
        <w:t xml:space="preserve">  10.1.1A -FSEPON-LO-2023-93</w:t>
      </w:r>
    </w:p>
    <w:p w14:paraId="42301CDD" w14:textId="77777777" w:rsidR="000829DC" w:rsidRPr="00053DEE" w:rsidRDefault="000829DC" w:rsidP="000829D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CUP   </w:t>
      </w:r>
      <w:r w:rsidRPr="00053DEE">
        <w:rPr>
          <w:rFonts w:ascii="Times New Roman" w:hAnsi="Times New Roman" w:cs="Times New Roman"/>
          <w:b/>
        </w:rPr>
        <w:t>D54C23000250007</w:t>
      </w:r>
    </w:p>
    <w:p w14:paraId="3D8F3B24" w14:textId="664B7EB3" w:rsidR="00181617" w:rsidRPr="00181617" w:rsidRDefault="00181617" w:rsidP="000829DC">
      <w:pPr>
        <w:pStyle w:val="Default"/>
        <w:rPr>
          <w:rFonts w:ascii="Times New Roman" w:hAnsi="Times New Roman" w:cs="Times New Roman"/>
          <w:b/>
        </w:rPr>
      </w:pPr>
    </w:p>
    <w:p w14:paraId="3ADC9A23" w14:textId="77777777" w:rsidR="00181617" w:rsidRPr="00080373" w:rsidRDefault="00181617" w:rsidP="00181617">
      <w:pPr>
        <w:pStyle w:val="Default"/>
        <w:rPr>
          <w:rFonts w:ascii="Times New Roman" w:hAnsi="Times New Roman" w:cs="Times New Roman"/>
          <w:b/>
          <w:i/>
        </w:rPr>
      </w:pPr>
    </w:p>
    <w:p w14:paraId="3C12042F" w14:textId="77777777" w:rsidR="00181617" w:rsidRPr="00E002C8" w:rsidRDefault="00181617" w:rsidP="00181617">
      <w:pPr>
        <w:pStyle w:val="Default"/>
        <w:rPr>
          <w:rFonts w:ascii="Times New Roman" w:hAnsi="Times New Roman" w:cs="Times New Roman"/>
          <w:bCs/>
        </w:rPr>
      </w:pPr>
    </w:p>
    <w:p w14:paraId="15EACBE6" w14:textId="582E0E77" w:rsidR="00432A8B" w:rsidRDefault="00432A8B" w:rsidP="00432A8B">
      <w:pPr>
        <w:jc w:val="both"/>
        <w:rPr>
          <w:sz w:val="24"/>
        </w:rPr>
      </w:pPr>
      <w:r w:rsidRPr="000615D8">
        <w:rPr>
          <w:sz w:val="24"/>
        </w:rPr>
        <w:t xml:space="preserve">Il/la sottoscritto/a </w:t>
      </w:r>
      <w:r>
        <w:rPr>
          <w:sz w:val="24"/>
        </w:rPr>
        <w:t>__________________________________</w:t>
      </w:r>
    </w:p>
    <w:p w14:paraId="2C969EA1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>Visto l’art. 53 del D.lgs. 165 del 2001 e successive modifiche; </w:t>
      </w:r>
    </w:p>
    <w:p w14:paraId="29504C06" w14:textId="77777777" w:rsidR="00A874D2" w:rsidRDefault="00A874D2" w:rsidP="00A874D2">
      <w:pPr>
        <w:spacing w:after="0" w:line="360" w:lineRule="auto"/>
        <w:ind w:left="284"/>
        <w:rPr>
          <w:rFonts w:ascii="Verdana" w:hAnsi="Verdana" w:cs="Verdana"/>
          <w:color w:val="000000"/>
          <w:sz w:val="18"/>
          <w:szCs w:val="18"/>
          <w:highlight w:val="white"/>
        </w:rPr>
      </w:pPr>
    </w:p>
    <w:p w14:paraId="08814B3D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63301A75" w14:textId="77777777" w:rsidR="00A874D2" w:rsidRDefault="00A874D2" w:rsidP="00A874D2">
      <w:pPr>
        <w:spacing w:after="0" w:line="360" w:lineRule="auto"/>
        <w:ind w:left="284"/>
        <w:rPr>
          <w:rFonts w:ascii="Verdana" w:hAnsi="Verdana" w:cs="Verdana"/>
          <w:color w:val="000000"/>
          <w:sz w:val="18"/>
          <w:szCs w:val="18"/>
          <w:highlight w:val="white"/>
        </w:rPr>
      </w:pPr>
    </w:p>
    <w:p w14:paraId="4773D64A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>Visto il decreto del Presidente della Repubblica 16 aprile 2013, n. 62 recante il codice di comportamento dei dipendenti pubblici, a norma dell’art. 54 del d.lgs. n. 165/2001; </w:t>
      </w:r>
    </w:p>
    <w:p w14:paraId="4C59FF20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 xml:space="preserve">Visto il </w:t>
      </w:r>
      <w:proofErr w:type="spellStart"/>
      <w:r>
        <w:rPr>
          <w:rFonts w:ascii="Verdana" w:hAnsi="Verdana" w:cs="Verdana"/>
          <w:color w:val="000000"/>
          <w:sz w:val="18"/>
          <w:szCs w:val="18"/>
          <w:highlight w:val="white"/>
        </w:rPr>
        <w:t>D.Lgs.</w:t>
      </w:r>
      <w:proofErr w:type="spellEnd"/>
      <w:r>
        <w:rPr>
          <w:rFonts w:ascii="Verdana" w:hAnsi="Verdana" w:cs="Verdana"/>
          <w:color w:val="000000"/>
          <w:sz w:val="18"/>
          <w:szCs w:val="18"/>
          <w:highlight w:val="white"/>
        </w:rPr>
        <w:t xml:space="preserve"> n. 33/2013; </w:t>
      </w:r>
    </w:p>
    <w:p w14:paraId="339D4698" w14:textId="77777777" w:rsidR="00A874D2" w:rsidRDefault="00A874D2" w:rsidP="00A874D2">
      <w:pPr>
        <w:spacing w:after="0" w:line="360" w:lineRule="auto"/>
        <w:ind w:left="284"/>
        <w:rPr>
          <w:rFonts w:ascii="Verdana" w:hAnsi="Verdana" w:cs="Verdana"/>
          <w:color w:val="000000"/>
          <w:sz w:val="18"/>
          <w:szCs w:val="18"/>
          <w:highlight w:val="white"/>
        </w:rPr>
      </w:pPr>
    </w:p>
    <w:p w14:paraId="33A9F223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>Consapevole delle sanzioni penali per le ipotesi di dichiarazioni false e mendaci rese ai sensi dell’art. 76 del DPR n. 445/2000, sotto la propria responsabilità </w:t>
      </w:r>
    </w:p>
    <w:p w14:paraId="7E8B9DE9" w14:textId="77777777" w:rsidR="00432A8B" w:rsidRPr="00AB5A80" w:rsidRDefault="00432A8B" w:rsidP="00432A8B">
      <w:pPr>
        <w:jc w:val="center"/>
        <w:rPr>
          <w:b/>
          <w:sz w:val="24"/>
        </w:rPr>
      </w:pPr>
      <w:r w:rsidRPr="00AB5A80">
        <w:rPr>
          <w:b/>
          <w:sz w:val="24"/>
        </w:rPr>
        <w:t>DICHIARA</w:t>
      </w:r>
    </w:p>
    <w:p w14:paraId="28A7EB4A" w14:textId="77777777" w:rsidR="00432A8B" w:rsidRPr="00A874D2" w:rsidRDefault="00432A8B" w:rsidP="00432A8B">
      <w:pPr>
        <w:autoSpaceDE w:val="0"/>
        <w:autoSpaceDN w:val="0"/>
        <w:adjustRightInd w:val="0"/>
        <w:spacing w:after="200" w:line="360" w:lineRule="auto"/>
        <w:jc w:val="both"/>
        <w:rPr>
          <w:rFonts w:eastAsia="Calibri" w:cs="Calibri"/>
          <w:b/>
          <w:sz w:val="24"/>
          <w:szCs w:val="24"/>
        </w:rPr>
      </w:pPr>
      <w:r w:rsidRPr="00A874D2">
        <w:rPr>
          <w:rFonts w:eastAsia="Calibri" w:cs="Calibri"/>
          <w:b/>
          <w:sz w:val="24"/>
          <w:szCs w:val="24"/>
        </w:rPr>
        <w:t xml:space="preserve"> ai sensi dell'art. 47 del D.P.R. 28/12/2000, n° 445, che non sussistono cause di incompatibilità, di astensione e/o di conflitti di interesse nell'espletamento delle attività che si accinge a svolgere.</w:t>
      </w:r>
    </w:p>
    <w:p w14:paraId="4CFA3EB6" w14:textId="28F4D6CC" w:rsidR="00432A8B" w:rsidRPr="000615D8" w:rsidRDefault="00432A8B" w:rsidP="00A874D2">
      <w:pPr>
        <w:autoSpaceDE w:val="0"/>
        <w:autoSpaceDN w:val="0"/>
        <w:adjustRightInd w:val="0"/>
        <w:spacing w:after="200" w:line="360" w:lineRule="auto"/>
        <w:jc w:val="both"/>
        <w:rPr>
          <w:rFonts w:eastAsia="Calibri" w:cs="Calibri"/>
          <w:sz w:val="24"/>
          <w:szCs w:val="24"/>
        </w:rPr>
      </w:pPr>
      <w:r w:rsidRPr="000615D8">
        <w:rPr>
          <w:rFonts w:eastAsia="Calibri" w:cs="Calibri"/>
          <w:sz w:val="24"/>
          <w:szCs w:val="24"/>
        </w:rPr>
        <w:t xml:space="preserve">           </w:t>
      </w:r>
      <w:r w:rsidR="000829DC">
        <w:rPr>
          <w:rFonts w:eastAsia="Calibri" w:cs="Calibri"/>
          <w:sz w:val="24"/>
          <w:szCs w:val="24"/>
        </w:rPr>
        <w:t>Giussano,</w:t>
      </w:r>
      <w:bookmarkStart w:id="0" w:name="_GoBack"/>
      <w:bookmarkEnd w:id="0"/>
      <w:r w:rsidR="00A874D2">
        <w:rPr>
          <w:rFonts w:eastAsia="Calibri" w:cs="Calibri"/>
          <w:sz w:val="24"/>
          <w:szCs w:val="24"/>
        </w:rPr>
        <w:t xml:space="preserve">                                                                                                   </w:t>
      </w:r>
      <w:r w:rsidRPr="000615D8">
        <w:rPr>
          <w:rFonts w:eastAsia="Calibri" w:cs="Calibri"/>
          <w:sz w:val="24"/>
          <w:szCs w:val="24"/>
        </w:rPr>
        <w:t xml:space="preserve"> In fede</w:t>
      </w:r>
    </w:p>
    <w:p w14:paraId="62CFD4F2" w14:textId="162957D0" w:rsidR="00432A8B" w:rsidRDefault="00A874D2" w:rsidP="00A874D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u w:val="single"/>
          <w:lang w:eastAsia="ar-SA"/>
        </w:rPr>
      </w:pPr>
      <w:r>
        <w:rPr>
          <w:rFonts w:eastAsia="Calibri" w:cs="Calibri"/>
          <w:sz w:val="24"/>
          <w:szCs w:val="24"/>
        </w:rPr>
        <w:t xml:space="preserve">                                                                                         </w:t>
      </w:r>
      <w:r w:rsidR="00432A8B" w:rsidRPr="000615D8">
        <w:rPr>
          <w:rFonts w:eastAsia="Calibri" w:cs="Calibri"/>
          <w:sz w:val="24"/>
          <w:szCs w:val="24"/>
        </w:rPr>
        <w:t>______________________________________</w:t>
      </w:r>
    </w:p>
    <w:sectPr w:rsidR="00432A8B" w:rsidSect="006F40D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3F6B9" w14:textId="77777777" w:rsidR="001E3A34" w:rsidRDefault="001E3A34" w:rsidP="006E003E">
      <w:pPr>
        <w:spacing w:after="0" w:line="240" w:lineRule="auto"/>
      </w:pPr>
      <w:r>
        <w:separator/>
      </w:r>
    </w:p>
  </w:endnote>
  <w:endnote w:type="continuationSeparator" w:id="0">
    <w:p w14:paraId="70D94F4C" w14:textId="77777777" w:rsidR="001E3A34" w:rsidRDefault="001E3A34" w:rsidP="006E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BC97C" w14:textId="77777777" w:rsidR="001E3A34" w:rsidRDefault="001E3A34" w:rsidP="006E003E">
      <w:pPr>
        <w:spacing w:after="0" w:line="240" w:lineRule="auto"/>
      </w:pPr>
      <w:r>
        <w:separator/>
      </w:r>
    </w:p>
  </w:footnote>
  <w:footnote w:type="continuationSeparator" w:id="0">
    <w:p w14:paraId="71049C0B" w14:textId="77777777" w:rsidR="001E3A34" w:rsidRDefault="001E3A34" w:rsidP="006E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BE9D1" w14:textId="402104A9" w:rsidR="00432A8B" w:rsidRPr="00836F43" w:rsidRDefault="00432A8B" w:rsidP="00836F43">
    <w:pPr>
      <w:pStyle w:val="Intestazione"/>
      <w:jc w:val="center"/>
    </w:pPr>
    <w:r w:rsidRPr="00432A8B">
      <w:rPr>
        <w:noProof/>
        <w:color w:val="000000"/>
        <w:lang w:eastAsia="it-IT"/>
      </w:rPr>
      <w:drawing>
        <wp:inline distT="0" distB="0" distL="0" distR="0" wp14:anchorId="601C06AF" wp14:editId="2E396348">
          <wp:extent cx="6120130" cy="1087721"/>
          <wp:effectExtent l="0" t="0" r="0" b="0"/>
          <wp:docPr id="2" name="Immagine 1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don\Desktop\ponkit_nuovi_loghi_bitmap-1\PON-MI-FS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7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eastAsia="Tahoma" w:hAnsi="Tahoma" w:cs="Tahoma"/>
        <w:color w:val="0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395A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03E"/>
    <w:rsid w:val="000829DC"/>
    <w:rsid w:val="00181617"/>
    <w:rsid w:val="001B5019"/>
    <w:rsid w:val="001D0C13"/>
    <w:rsid w:val="001E3A34"/>
    <w:rsid w:val="00432A8B"/>
    <w:rsid w:val="005E0044"/>
    <w:rsid w:val="00683881"/>
    <w:rsid w:val="006E003E"/>
    <w:rsid w:val="006F40DB"/>
    <w:rsid w:val="00836F43"/>
    <w:rsid w:val="00A6550E"/>
    <w:rsid w:val="00A874D2"/>
    <w:rsid w:val="00B97522"/>
    <w:rsid w:val="00C707EB"/>
    <w:rsid w:val="00E230DE"/>
    <w:rsid w:val="00EB7F10"/>
    <w:rsid w:val="00FD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21AD"/>
  <w15:docId w15:val="{8FB1B7DD-58F4-4DBA-AEDA-560FBADE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F40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0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03E"/>
  </w:style>
  <w:style w:type="paragraph" w:styleId="Pidipagina">
    <w:name w:val="footer"/>
    <w:basedOn w:val="Normale"/>
    <w:link w:val="PidipaginaCarattere"/>
    <w:uiPriority w:val="99"/>
    <w:unhideWhenUsed/>
    <w:rsid w:val="006E0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0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A8B"/>
    <w:rPr>
      <w:rFonts w:ascii="Tahoma" w:hAnsi="Tahoma" w:cs="Tahoma"/>
      <w:sz w:val="16"/>
      <w:szCs w:val="16"/>
    </w:rPr>
  </w:style>
  <w:style w:type="character" w:customStyle="1" w:styleId="Titolo6">
    <w:name w:val="Titolo #6_"/>
    <w:link w:val="Titolo60"/>
    <w:rsid w:val="00432A8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432A8B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Default">
    <w:name w:val="Default"/>
    <w:rsid w:val="00432A8B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Giuseppe Sanfilippo</cp:lastModifiedBy>
  <cp:revision>2</cp:revision>
  <dcterms:created xsi:type="dcterms:W3CDTF">2023-05-19T10:58:00Z</dcterms:created>
  <dcterms:modified xsi:type="dcterms:W3CDTF">2023-05-19T10:58:00Z</dcterms:modified>
</cp:coreProperties>
</file>